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37" w:rsidRDefault="00490237" w:rsidP="00490237">
      <w:pPr>
        <w:jc w:val="center"/>
        <w:rPr>
          <w:b/>
          <w:sz w:val="28"/>
          <w:szCs w:val="28"/>
        </w:rPr>
      </w:pPr>
      <w:r w:rsidRPr="00C06E9B">
        <w:rPr>
          <w:b/>
          <w:sz w:val="28"/>
          <w:szCs w:val="28"/>
        </w:rPr>
        <w:t xml:space="preserve">UZGOJNI PREGLED HRVATSKOG ROTTWEILER KLUBA </w:t>
      </w:r>
      <w:r>
        <w:rPr>
          <w:b/>
          <w:sz w:val="28"/>
          <w:szCs w:val="28"/>
        </w:rPr>
        <w:br/>
      </w:r>
      <w:r w:rsidRPr="00C06E9B">
        <w:rPr>
          <w:b/>
          <w:sz w:val="28"/>
          <w:szCs w:val="28"/>
        </w:rPr>
        <w:t>(ZTP)</w:t>
      </w:r>
    </w:p>
    <w:p w:rsidR="00490237" w:rsidRDefault="00490237" w:rsidP="00490237">
      <w:pPr>
        <w:jc w:val="center"/>
        <w:rPr>
          <w:b/>
          <w:sz w:val="28"/>
          <w:szCs w:val="28"/>
        </w:rPr>
      </w:pPr>
    </w:p>
    <w:p w:rsidR="00490237" w:rsidRPr="00C06E9B" w:rsidRDefault="00490237" w:rsidP="00490237">
      <w:pPr>
        <w:jc w:val="center"/>
        <w:rPr>
          <w:b/>
          <w:sz w:val="28"/>
          <w:szCs w:val="28"/>
        </w:rPr>
      </w:pPr>
    </w:p>
    <w:p w:rsidR="00490237" w:rsidRDefault="00490237" w:rsidP="00490237"/>
    <w:p w:rsidR="00490237" w:rsidRPr="00C06E9B" w:rsidRDefault="00490237" w:rsidP="00490237">
      <w:pPr>
        <w:numPr>
          <w:ilvl w:val="0"/>
          <w:numId w:val="1"/>
        </w:numPr>
        <w:rPr>
          <w:b/>
        </w:rPr>
      </w:pPr>
      <w:r w:rsidRPr="00C06E9B">
        <w:rPr>
          <w:b/>
        </w:rPr>
        <w:t>Namjena</w:t>
      </w:r>
    </w:p>
    <w:p w:rsidR="00490237" w:rsidRDefault="00490237" w:rsidP="00490237">
      <w:r>
        <w:t>Namjena ZTP-a je prov</w:t>
      </w:r>
      <w:r w:rsidR="00780C1A">
        <w:t>jeriti uzgojne sposobnosti psa, te je u potpunosti  usklađen sa pravilnikom HKSa.</w:t>
      </w:r>
    </w:p>
    <w:p w:rsidR="00780C1A" w:rsidRDefault="00780C1A" w:rsidP="00490237"/>
    <w:p w:rsidR="00490237" w:rsidRDefault="00490237" w:rsidP="00490237"/>
    <w:p w:rsidR="00490237" w:rsidRPr="00C06E9B" w:rsidRDefault="00490237" w:rsidP="00490237">
      <w:pPr>
        <w:numPr>
          <w:ilvl w:val="0"/>
          <w:numId w:val="1"/>
        </w:numPr>
        <w:rPr>
          <w:b/>
        </w:rPr>
      </w:pPr>
      <w:r>
        <w:rPr>
          <w:b/>
        </w:rPr>
        <w:t>Opća odredba</w:t>
      </w:r>
    </w:p>
    <w:p w:rsidR="00490237" w:rsidRDefault="00490237" w:rsidP="00490237">
      <w:r>
        <w:t>ZTP provodi i organizira HRK u suradnji sa sekcijama.</w:t>
      </w:r>
    </w:p>
    <w:p w:rsidR="00490237" w:rsidRDefault="00490237" w:rsidP="00490237">
      <w:r>
        <w:t>Datum ZTP se mora unaprijed dogovoriti. Datum će biti objavljen na službenim stranicama HRK (</w:t>
      </w:r>
      <w:hyperlink r:id="rId5" w:history="1">
        <w:r w:rsidR="0052719D" w:rsidRPr="009B16F3">
          <w:rPr>
            <w:rStyle w:val="Hyperlink"/>
          </w:rPr>
          <w:t>www.rottweilerhr.com</w:t>
        </w:r>
      </w:hyperlink>
      <w:r>
        <w:t>)</w:t>
      </w:r>
      <w:r w:rsidR="0052719D">
        <w:t xml:space="preserve"> uz prethodnu suglasnost HKSa</w:t>
      </w:r>
      <w:r>
        <w:t xml:space="preserve">. </w:t>
      </w:r>
      <w:r>
        <w:br/>
        <w:t>Minimalni broj pasa je jedan pas. Maksimalni broj pasa je 30 + 3 psa koja ponovo polažu ZTP.</w:t>
      </w:r>
      <w:r>
        <w:br/>
        <w:t>ZTP može suditi isključivo FCI ili ADRK sudac</w:t>
      </w:r>
      <w:r w:rsidR="00780C1A">
        <w:t xml:space="preserve"> specijalista za pasminu uz suca za rad i</w:t>
      </w:r>
      <w:r w:rsidR="00387875">
        <w:t>li</w:t>
      </w:r>
      <w:r w:rsidR="00780C1A">
        <w:t xml:space="preserve"> licenciranog markiranta.</w:t>
      </w:r>
      <w:r>
        <w:t xml:space="preserve">  </w:t>
      </w:r>
    </w:p>
    <w:p w:rsidR="00490237" w:rsidRDefault="00490237" w:rsidP="00490237"/>
    <w:p w:rsidR="00490237" w:rsidRPr="00C06E9B" w:rsidRDefault="00490237" w:rsidP="00490237">
      <w:pPr>
        <w:numPr>
          <w:ilvl w:val="0"/>
          <w:numId w:val="1"/>
        </w:numPr>
        <w:rPr>
          <w:b/>
        </w:rPr>
      </w:pPr>
      <w:r w:rsidRPr="00C06E9B">
        <w:rPr>
          <w:b/>
        </w:rPr>
        <w:t>Sudjelovanje</w:t>
      </w:r>
    </w:p>
    <w:p w:rsidR="00490237" w:rsidRDefault="00490237" w:rsidP="00490237">
      <w:pPr>
        <w:numPr>
          <w:ilvl w:val="0"/>
          <w:numId w:val="2"/>
        </w:numPr>
      </w:pPr>
      <w:r>
        <w:t>Svi vlasnici pasa</w:t>
      </w:r>
      <w:r w:rsidR="00780C1A">
        <w:t xml:space="preserve"> pasm</w:t>
      </w:r>
      <w:r w:rsidR="0052719D">
        <w:t>ine</w:t>
      </w:r>
      <w:r w:rsidR="00780C1A">
        <w:t xml:space="preserve"> rottweiler</w:t>
      </w:r>
      <w:r w:rsidR="000C4CA7">
        <w:t>, članovi HRKa</w:t>
      </w:r>
      <w:r>
        <w:t xml:space="preserve"> koji posjeduju psa sa valjanom FCI rodovnicom imaju pravo izaći na ZTP, ako je pas na dan ZTP najmanje 1</w:t>
      </w:r>
      <w:r w:rsidR="0052719D">
        <w:t>2</w:t>
      </w:r>
      <w:r>
        <w:t xml:space="preserve"> mjeseci star.</w:t>
      </w:r>
    </w:p>
    <w:p w:rsidR="00490237" w:rsidRDefault="00490237" w:rsidP="00490237">
      <w:pPr>
        <w:numPr>
          <w:ilvl w:val="0"/>
          <w:numId w:val="2"/>
        </w:numPr>
      </w:pPr>
      <w:r>
        <w:t xml:space="preserve">Prijava se vrši </w:t>
      </w:r>
      <w:r w:rsidR="00780C1A">
        <w:t>7</w:t>
      </w:r>
      <w:r>
        <w:t xml:space="preserve"> dana prije održavanja ZTP-a. Vlasnik psa na dan ZTP-a je dužan ustupiti organizatoru rodovnicu, certifikat za HD (obavezno), i ED </w:t>
      </w:r>
      <w:r w:rsidR="00780C1A">
        <w:t xml:space="preserve">(ako su psu snimljeni </w:t>
      </w:r>
      <w:r w:rsidR="0052719D">
        <w:t xml:space="preserve">laktovi). Poželjno je da pas posjeduje i DNA profil i potvrdu o JLPP – genetskoj nasljednoj bolesti. </w:t>
      </w:r>
      <w:r>
        <w:t xml:space="preserve">U slučaju da pas ponavlja ZTP treba ustupiti i dokumente od prethodnog ZTP-a. </w:t>
      </w:r>
    </w:p>
    <w:p w:rsidR="00490237" w:rsidRDefault="00490237" w:rsidP="00490237"/>
    <w:p w:rsidR="00490237" w:rsidRPr="00C06E9B" w:rsidRDefault="00490237" w:rsidP="00490237">
      <w:pPr>
        <w:numPr>
          <w:ilvl w:val="0"/>
          <w:numId w:val="1"/>
        </w:numPr>
        <w:rPr>
          <w:b/>
        </w:rPr>
      </w:pPr>
      <w:r w:rsidRPr="00C06E9B">
        <w:rPr>
          <w:b/>
        </w:rPr>
        <w:t>Pravilnik provedbe</w:t>
      </w:r>
    </w:p>
    <w:p w:rsidR="00490237" w:rsidRDefault="00490237" w:rsidP="00490237">
      <w:r>
        <w:t>Organizator zaprima prijave za ZTP. Provjerava njihovu potpunost, u slučaju nedostatka podataka pokušava ih pribaviti kontaktirajući vlasnika. Na osnovu zaprimljenih podataka sastavlja listu. Lista se daje vođi uzgoja na uvid.</w:t>
      </w:r>
    </w:p>
    <w:p w:rsidR="00490237" w:rsidRDefault="00490237" w:rsidP="00490237">
      <w:r>
        <w:t>Podatci koje je potrebno dostaviti:</w:t>
      </w:r>
    </w:p>
    <w:p w:rsidR="00490237" w:rsidRDefault="00490237" w:rsidP="00490237">
      <w:pPr>
        <w:numPr>
          <w:ilvl w:val="0"/>
          <w:numId w:val="3"/>
        </w:numPr>
      </w:pPr>
      <w:r>
        <w:t>Ime psa</w:t>
      </w:r>
    </w:p>
    <w:p w:rsidR="00490237" w:rsidRDefault="00490237" w:rsidP="00490237">
      <w:pPr>
        <w:numPr>
          <w:ilvl w:val="0"/>
          <w:numId w:val="3"/>
        </w:numPr>
      </w:pPr>
      <w:r>
        <w:t>Datum štenjenja</w:t>
      </w:r>
    </w:p>
    <w:p w:rsidR="00490237" w:rsidRDefault="00490237" w:rsidP="00490237">
      <w:pPr>
        <w:numPr>
          <w:ilvl w:val="0"/>
          <w:numId w:val="3"/>
        </w:numPr>
      </w:pPr>
      <w:r>
        <w:t>Broj rodovnice</w:t>
      </w:r>
    </w:p>
    <w:p w:rsidR="00490237" w:rsidRDefault="00490237" w:rsidP="00490237">
      <w:pPr>
        <w:numPr>
          <w:ilvl w:val="0"/>
          <w:numId w:val="3"/>
        </w:numPr>
      </w:pPr>
      <w:r>
        <w:t>Ime uzgajivača</w:t>
      </w:r>
    </w:p>
    <w:p w:rsidR="00490237" w:rsidRDefault="00490237" w:rsidP="00490237">
      <w:pPr>
        <w:numPr>
          <w:ilvl w:val="0"/>
          <w:numId w:val="3"/>
        </w:numPr>
      </w:pPr>
      <w:r>
        <w:t>Ime i adresa vlasnika psa</w:t>
      </w:r>
    </w:p>
    <w:p w:rsidR="00490237" w:rsidRDefault="00490237" w:rsidP="00490237"/>
    <w:p w:rsidR="00490237" w:rsidRPr="00C06E9B" w:rsidRDefault="00490237" w:rsidP="00490237">
      <w:pPr>
        <w:numPr>
          <w:ilvl w:val="0"/>
          <w:numId w:val="1"/>
        </w:numPr>
        <w:rPr>
          <w:b/>
        </w:rPr>
      </w:pPr>
      <w:r w:rsidRPr="00C06E9B">
        <w:rPr>
          <w:b/>
        </w:rPr>
        <w:t>Zadatci voditelja ZTP-a</w:t>
      </w:r>
    </w:p>
    <w:p w:rsidR="00490237" w:rsidRDefault="00490237" w:rsidP="00490237">
      <w:r>
        <w:t xml:space="preserve">Na dan ZTP-a voditelj mora osigurati sucu nesmetanu mogućnost za ocjenjivanje. </w:t>
      </w:r>
    </w:p>
    <w:p w:rsidR="00490237" w:rsidRDefault="00490237" w:rsidP="00490237">
      <w:r>
        <w:t>Potrebno je pripremiti:</w:t>
      </w:r>
    </w:p>
    <w:p w:rsidR="00490237" w:rsidRDefault="00490237" w:rsidP="00490237">
      <w:pPr>
        <w:numPr>
          <w:ilvl w:val="0"/>
          <w:numId w:val="4"/>
        </w:numPr>
      </w:pPr>
      <w:r>
        <w:t>stol i stolicu</w:t>
      </w:r>
    </w:p>
    <w:p w:rsidR="00490237" w:rsidRDefault="00490237" w:rsidP="00490237">
      <w:pPr>
        <w:numPr>
          <w:ilvl w:val="0"/>
          <w:numId w:val="4"/>
        </w:numPr>
      </w:pPr>
      <w:r>
        <w:t>stvari potrebne za mjerenje</w:t>
      </w:r>
    </w:p>
    <w:p w:rsidR="00490237" w:rsidRDefault="00490237" w:rsidP="00490237">
      <w:pPr>
        <w:numPr>
          <w:ilvl w:val="0"/>
          <w:numId w:val="4"/>
        </w:numPr>
      </w:pPr>
      <w:r>
        <w:t>zapisničara za ispunjvanje eksterijernog djela ZTP-a</w:t>
      </w:r>
    </w:p>
    <w:p w:rsidR="00490237" w:rsidRDefault="00490237" w:rsidP="00490237">
      <w:pPr>
        <w:numPr>
          <w:ilvl w:val="0"/>
          <w:numId w:val="4"/>
        </w:numPr>
      </w:pPr>
      <w:r>
        <w:t xml:space="preserve">markiranta sa licencom prve kategorije (markirant mora imati zaštitno odjelo, </w:t>
      </w:r>
      <w:r w:rsidR="0052719D">
        <w:t>zaštitni rukav i mekanu palicu.</w:t>
      </w:r>
      <w:r>
        <w:t>)</w:t>
      </w:r>
    </w:p>
    <w:p w:rsidR="00490237" w:rsidRDefault="00490237" w:rsidP="00490237">
      <w:pPr>
        <w:numPr>
          <w:ilvl w:val="0"/>
          <w:numId w:val="4"/>
        </w:numPr>
      </w:pPr>
      <w:r>
        <w:t>start pištolj minimalno 6mm</w:t>
      </w:r>
    </w:p>
    <w:p w:rsidR="00490237" w:rsidRDefault="00490237" w:rsidP="00490237">
      <w:pPr>
        <w:numPr>
          <w:ilvl w:val="0"/>
          <w:numId w:val="4"/>
        </w:numPr>
      </w:pPr>
      <w:r>
        <w:t>tvrda ploha minimalno 1 x 2 metara</w:t>
      </w:r>
    </w:p>
    <w:p w:rsidR="00490237" w:rsidRDefault="00490237" w:rsidP="00490237">
      <w:pPr>
        <w:numPr>
          <w:ilvl w:val="0"/>
          <w:numId w:val="4"/>
        </w:numPr>
      </w:pPr>
      <w:r>
        <w:t>vaga</w:t>
      </w:r>
    </w:p>
    <w:p w:rsidR="00490237" w:rsidRDefault="00490237" w:rsidP="00490237">
      <w:pPr>
        <w:numPr>
          <w:ilvl w:val="0"/>
          <w:numId w:val="4"/>
        </w:numPr>
      </w:pPr>
      <w:r>
        <w:lastRenderedPageBreak/>
        <w:t>kanister sa kamenjem</w:t>
      </w:r>
    </w:p>
    <w:p w:rsidR="00490237" w:rsidRDefault="00490237" w:rsidP="00490237">
      <w:r>
        <w:t>Voditelj je dužan pomoći sucu u slučaju da sudac to zatraži.</w:t>
      </w:r>
    </w:p>
    <w:p w:rsidR="00490237" w:rsidRDefault="00490237" w:rsidP="00490237"/>
    <w:p w:rsidR="00490237" w:rsidRPr="00C06E9B" w:rsidRDefault="00490237" w:rsidP="00490237">
      <w:pPr>
        <w:numPr>
          <w:ilvl w:val="0"/>
          <w:numId w:val="1"/>
        </w:numPr>
        <w:rPr>
          <w:b/>
        </w:rPr>
      </w:pPr>
      <w:r w:rsidRPr="00C06E9B">
        <w:rPr>
          <w:b/>
        </w:rPr>
        <w:t>Smještaj pasa</w:t>
      </w:r>
    </w:p>
    <w:p w:rsidR="00490237" w:rsidRDefault="00490237" w:rsidP="00490237">
      <w:r>
        <w:t>Pse je potrebno smjestiti tako da ne ometaju provedbu ZTP-a. Psi bez poziva ne smiju se nalaziti unutar poligona.</w:t>
      </w:r>
    </w:p>
    <w:p w:rsidR="00490237" w:rsidRDefault="00490237" w:rsidP="00490237"/>
    <w:p w:rsidR="004146AC" w:rsidRPr="004146AC" w:rsidRDefault="004146AC" w:rsidP="004146AC">
      <w:pPr>
        <w:pStyle w:val="ListParagraph"/>
        <w:numPr>
          <w:ilvl w:val="0"/>
          <w:numId w:val="1"/>
        </w:numPr>
        <w:rPr>
          <w:b/>
        </w:rPr>
      </w:pPr>
      <w:r w:rsidRPr="004146AC">
        <w:rPr>
          <w:b/>
        </w:rPr>
        <w:t>Kod pojedinačnog psa se ocjenjuje:</w:t>
      </w:r>
    </w:p>
    <w:p w:rsidR="004146AC" w:rsidRDefault="004146AC" w:rsidP="004146AC">
      <w:pPr>
        <w:numPr>
          <w:ilvl w:val="0"/>
          <w:numId w:val="5"/>
        </w:numPr>
      </w:pPr>
      <w:r>
        <w:t xml:space="preserve">Eksterijer – opisivanje psa (tip, građa, kretanje), vrši se mjerenje psa, provjera zubala (zubalo mora biti škarasto i potpuno), testisa (kod mužijaka). </w:t>
      </w:r>
    </w:p>
    <w:p w:rsidR="004146AC" w:rsidRDefault="004146AC" w:rsidP="004146AC">
      <w:pPr>
        <w:ind w:left="720"/>
      </w:pPr>
      <w:r>
        <w:t>Mjeri se sljedeće: visina, dužina, težina, obim i dubina grudi, odnos čeonog i nosnog djela (fang), boja očiju pomoću tablice. Psi sa bojom oka 4b, 5 &amp; 6 ne mogu položiti ZTP.</w:t>
      </w:r>
    </w:p>
    <w:p w:rsidR="004146AC" w:rsidRDefault="004146AC" w:rsidP="004146AC">
      <w:pPr>
        <w:numPr>
          <w:ilvl w:val="0"/>
          <w:numId w:val="5"/>
        </w:numPr>
      </w:pPr>
      <w:r>
        <w:t>Provjera na pucanj i vodljivost kroz grupu ljudi uz ometanje</w:t>
      </w:r>
    </w:p>
    <w:p w:rsidR="004146AC" w:rsidRDefault="004146AC" w:rsidP="004146AC">
      <w:pPr>
        <w:ind w:left="720"/>
      </w:pPr>
      <w:r>
        <w:t xml:space="preserve">Vodič sa psom na povodniku vodi psa kroz grupu ljudi (grupa se sastoji od 6-10 osoba). Kretanje se vrši u vidu slaloma, kada obiđu  ljude u grupi, stanu  u sredinu skupine, pas sjeda uz nogu vodiča a skupina ih okruži u uskom razmaku.  Kada pas sa vodičem izađe iz grupe, sudac iz start pištolja ispaljuje dva hica, razmak treba biti najmanje 5 sekundi i provjerava reakciju psa. Pas ne smije pokazivati znakove plašljivost niti agresije ili pretjerano uzbuđenje. Nakon toga grupa ljudi staje u položaj tzv. špalira, okrenuta licem u lice na rastojanju od 2 – 3 metra. Vodič sa psom na povodniku se kreće kroz špalir i sudac sa kanisterom koji je napunjen sa kamenjem vrši potresanje. Pas ne smije pokazivati plašljivost, agresiju ili pretjerano uzbuđenje.  </w:t>
      </w:r>
    </w:p>
    <w:p w:rsidR="004146AC" w:rsidRDefault="004146AC" w:rsidP="004146AC">
      <w:pPr>
        <w:ind w:left="720"/>
      </w:pPr>
      <w:r>
        <w:t>Psi koji pokažu neprijateljstvo prema grupi ljudi, pretjerani strah, agresiju ili pretjeranu uzbuđenost na zvuk ne mogu položiti ZTP.</w:t>
      </w:r>
    </w:p>
    <w:p w:rsidR="004146AC" w:rsidRDefault="004146AC" w:rsidP="004146AC">
      <w:pPr>
        <w:numPr>
          <w:ilvl w:val="0"/>
          <w:numId w:val="5"/>
        </w:numPr>
      </w:pPr>
      <w:r>
        <w:t>Vježba obrane i napada – provjera hrabrosti kod psa</w:t>
      </w:r>
    </w:p>
    <w:p w:rsidR="004146AC" w:rsidRDefault="004146AC" w:rsidP="004146AC">
      <w:pPr>
        <w:ind w:left="720"/>
      </w:pPr>
      <w:r>
        <w:t xml:space="preserve">Na poligonu su postavljena dva revira u istoj ravnini na rastojanju od minimalno 60 koraka. </w:t>
      </w:r>
    </w:p>
    <w:p w:rsidR="004146AC" w:rsidRDefault="004146AC" w:rsidP="004146AC">
      <w:pPr>
        <w:ind w:left="720"/>
      </w:pPr>
      <w:r>
        <w:t xml:space="preserve">Prvi dio vježbe se sastoji od kratkog napada na psa od strane markiranta sa bočnim korakom na psa uz 2 udarca mekanom palicom. </w:t>
      </w:r>
    </w:p>
    <w:p w:rsidR="004146AC" w:rsidRDefault="004146AC" w:rsidP="004146AC">
      <w:pPr>
        <w:ind w:left="720"/>
      </w:pPr>
      <w:r>
        <w:t xml:space="preserve">Vodič  vodi psa sa označene točke na jednometarskom povodniku sa metalnom ogrlicom (ne na zatezaču) u smijeru drugog revira (gdje se nalazi markirant). Na znak suca markirant energično izlazi iz revira i napada vodiča i psa. Vodič pušta psa sa povodnikom, pas treba bez oklijevanja zgrabiti rukav. Markirant kreće u bočni korak  i dva puta udari psa sa mekanom palicom po slabinskom dijelu tijela psa. Nakon toga markirant se umiruje, vodič  na sučev znak kreće prema psu da ga odvoji od rukava fizički ili komandom. Markirant se vraća u revir a  vodič  odvodi psa na povodniku u pravcu prvog revira na sredinu poligona (označenu točku). Skida psu povodnik, pri tome ga pridržava za ogrlicu i čeka znak suca za početak drugog dijela. </w:t>
      </w:r>
    </w:p>
    <w:p w:rsidR="004146AC" w:rsidRDefault="004146AC" w:rsidP="004146AC">
      <w:pPr>
        <w:ind w:left="720"/>
      </w:pPr>
      <w:r>
        <w:t xml:space="preserve">Drugi dio vježbe se sastoji  od „dugog napada – kontra“ </w:t>
      </w:r>
    </w:p>
    <w:p w:rsidR="004146AC" w:rsidRDefault="004146AC" w:rsidP="004146AC">
      <w:pPr>
        <w:ind w:left="720"/>
      </w:pPr>
      <w:r>
        <w:t>Na znak suca markirant izlazi iz drugog revira i ide normalnim korakom prema središnjoj liniji poligona, nakon što dođe do središne linije oglašava se prijetećim glasom i kreće trčati u pravcu vodiča i psa. Kada se markirant približi 30 – 40 koraka po uputi suca vodič  pušta psa. Pas se treba brzo i energično  kretati  prema markirantu i ugristi rukav bez okljevanja. Markirant amortizira psa i kreće u napad na psa (bočni korak) desetak koraka uz prjetnju mekanom palicom bez udaraca. Zatim se markirant umiruje. Vodič  na sučev znak kreće prema psu, odvaja psa od rukava fizički ili komandom.</w:t>
      </w:r>
    </w:p>
    <w:p w:rsidR="004146AC" w:rsidRDefault="004146AC" w:rsidP="004146AC"/>
    <w:p w:rsidR="004146AC" w:rsidRDefault="004146AC" w:rsidP="004146AC"/>
    <w:p w:rsidR="000351A2" w:rsidRDefault="000351A2"/>
    <w:sectPr w:rsidR="000351A2" w:rsidSect="000351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498"/>
    <w:multiLevelType w:val="hybridMultilevel"/>
    <w:tmpl w:val="FFE8FDA6"/>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1A183C37"/>
    <w:multiLevelType w:val="hybridMultilevel"/>
    <w:tmpl w:val="562A017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050184C"/>
    <w:multiLevelType w:val="hybridMultilevel"/>
    <w:tmpl w:val="79D8EF74"/>
    <w:lvl w:ilvl="0" w:tplc="041A0017">
      <w:start w:val="1"/>
      <w:numFmt w:val="lowerLetter"/>
      <w:lvlText w:val="%1)"/>
      <w:lvlJc w:val="left"/>
      <w:pPr>
        <w:tabs>
          <w:tab w:val="num" w:pos="540"/>
        </w:tabs>
        <w:ind w:left="5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4C603D8C"/>
    <w:multiLevelType w:val="hybridMultilevel"/>
    <w:tmpl w:val="8CE479B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6BAA202E"/>
    <w:multiLevelType w:val="hybridMultilevel"/>
    <w:tmpl w:val="967ECA90"/>
    <w:lvl w:ilvl="0" w:tplc="5BB48310">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0237"/>
    <w:rsid w:val="000351A2"/>
    <w:rsid w:val="000C4CA7"/>
    <w:rsid w:val="00387875"/>
    <w:rsid w:val="004146AC"/>
    <w:rsid w:val="00490237"/>
    <w:rsid w:val="0052719D"/>
    <w:rsid w:val="00780C1A"/>
    <w:rsid w:val="00C14D2F"/>
    <w:rsid w:val="00CB5C0E"/>
    <w:rsid w:val="00FF52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37"/>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19D"/>
    <w:rPr>
      <w:color w:val="0000FF" w:themeColor="hyperlink"/>
      <w:u w:val="single"/>
    </w:rPr>
  </w:style>
  <w:style w:type="paragraph" w:styleId="ListParagraph">
    <w:name w:val="List Paragraph"/>
    <w:basedOn w:val="Normal"/>
    <w:uiPriority w:val="34"/>
    <w:qFormat/>
    <w:rsid w:val="004146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ttweilerh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Đeni</dc:creator>
  <cp:lastModifiedBy>Đeni</cp:lastModifiedBy>
  <cp:revision>6</cp:revision>
  <dcterms:created xsi:type="dcterms:W3CDTF">2017-12-20T18:06:00Z</dcterms:created>
  <dcterms:modified xsi:type="dcterms:W3CDTF">2018-06-29T07:23:00Z</dcterms:modified>
</cp:coreProperties>
</file>